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8B2402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Regulation 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 w:rsidRPr="008B2402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8B2402" w:rsidRPr="008B2402">
              <w:rPr>
                <w:rFonts w:ascii="Arial" w:hAnsi="Arial" w:cs="Arial"/>
                <w:b/>
                <w:color w:val="000000"/>
              </w:rPr>
              <w:t>£38,893- £48,615</w:t>
            </w:r>
            <w:r w:rsidR="008B2402" w:rsidRPr="008B2402">
              <w:rPr>
                <w:rFonts w:ascii="Arial" w:hAnsi="Arial" w:cs="Arial"/>
                <w:color w:val="000000"/>
              </w:rPr>
              <w:t xml:space="preserve"> </w:t>
            </w:r>
            <w:r w:rsidR="008B2402" w:rsidRPr="008B2402">
              <w:rPr>
                <w:rFonts w:ascii="Arial" w:hAnsi="Arial" w:cs="Arial"/>
                <w:b/>
                <w:color w:val="000000"/>
              </w:rPr>
              <w:t>per annum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8B240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pm, Friday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511A8C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16</w:t>
            </w:r>
            <w:r w:rsidR="00511A8C" w:rsidRPr="00511A8C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511A8C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8B240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July</w:t>
            </w:r>
            <w:r w:rsidR="0044193E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2021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BD44B5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Assessment/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2A6A83">
              <w:rPr>
                <w:rFonts w:ascii="Arial" w:hAnsi="Arial" w:cs="Arial"/>
                <w:b/>
              </w:rPr>
              <w:t xml:space="preserve">Week </w:t>
            </w:r>
            <w:r w:rsidR="008B2402">
              <w:rPr>
                <w:rFonts w:ascii="Arial" w:hAnsi="Arial" w:cs="Arial"/>
                <w:b/>
              </w:rPr>
              <w:t xml:space="preserve">commencing </w:t>
            </w:r>
            <w:r w:rsidR="00511A8C">
              <w:rPr>
                <w:rFonts w:ascii="Arial" w:hAnsi="Arial" w:cs="Arial"/>
                <w:b/>
              </w:rPr>
              <w:t>26</w:t>
            </w:r>
            <w:r w:rsidR="00511A8C" w:rsidRPr="00511A8C">
              <w:rPr>
                <w:rFonts w:ascii="Arial" w:hAnsi="Arial" w:cs="Arial"/>
                <w:b/>
                <w:vertAlign w:val="superscript"/>
              </w:rPr>
              <w:t>th</w:t>
            </w:r>
            <w:r w:rsidR="00511A8C">
              <w:rPr>
                <w:rFonts w:ascii="Arial" w:hAnsi="Arial" w:cs="Arial"/>
                <w:b/>
              </w:rPr>
              <w:t xml:space="preserve"> </w:t>
            </w:r>
            <w:r w:rsidR="008B2402">
              <w:rPr>
                <w:rFonts w:ascii="Arial" w:hAnsi="Arial" w:cs="Arial"/>
                <w:b/>
              </w:rPr>
              <w:t xml:space="preserve"> July</w:t>
            </w:r>
            <w:r>
              <w:rPr>
                <w:rFonts w:ascii="Arial" w:hAnsi="Arial" w:cs="Arial"/>
                <w:b/>
              </w:rPr>
              <w:t xml:space="preserve"> 2021</w:t>
            </w:r>
            <w:bookmarkStart w:id="0" w:name="_GoBack"/>
            <w:bookmarkEnd w:id="0"/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AA50AB" w:rsidRDefault="00AA50AB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AA50AB" w:rsidRDefault="00AA50AB" w:rsidP="00AA50AB">
      <w:pPr>
        <w:rPr>
          <w:rFonts w:ascii="Arial" w:hAnsi="Arial" w:cs="Arial"/>
          <w:bCs/>
          <w:color w:val="000000"/>
        </w:rPr>
      </w:pPr>
      <w:r w:rsidRPr="00AA50AB">
        <w:rPr>
          <w:rFonts w:ascii="Arial" w:hAnsi="Arial" w:cs="Arial"/>
          <w:bCs/>
          <w:color w:val="000000"/>
        </w:rPr>
        <w:t>The UR also intend to fill a number of fixed term (up to 12 month) maternity cover posts from this competition.  Where candidates indicate on their application that they would take up a fixed term position, maternity cover posts will be filled on merit basis, after the permanent post has been filled.</w:t>
      </w:r>
    </w:p>
    <w:p w:rsidR="00AA50AB" w:rsidRPr="00AA50AB" w:rsidRDefault="00AA50AB" w:rsidP="00AA50AB">
      <w:pPr>
        <w:rPr>
          <w:rFonts w:ascii="Arial" w:hAnsi="Arial" w:cs="Arial"/>
          <w:bCs/>
          <w:color w:val="000000"/>
        </w:rPr>
      </w:pPr>
      <w:r w:rsidRPr="00AA7B5C">
        <w:rPr>
          <w:rFonts w:ascii="Arial" w:hAnsi="Arial" w:cs="Arial"/>
          <w:b/>
          <w:bCs/>
          <w:color w:val="000000"/>
        </w:rPr>
        <w:t xml:space="preserve">Would you like to </w:t>
      </w:r>
      <w:proofErr w:type="gramStart"/>
      <w:r w:rsidRPr="00AA7B5C">
        <w:rPr>
          <w:rFonts w:ascii="Arial" w:hAnsi="Arial" w:cs="Arial"/>
          <w:b/>
          <w:bCs/>
          <w:color w:val="000000"/>
        </w:rPr>
        <w:t>be considered</w:t>
      </w:r>
      <w:proofErr w:type="gramEnd"/>
      <w:r w:rsidRPr="00AA7B5C">
        <w:rPr>
          <w:rFonts w:ascii="Arial" w:hAnsi="Arial" w:cs="Arial"/>
          <w:b/>
          <w:bCs/>
          <w:color w:val="000000"/>
        </w:rPr>
        <w:t xml:space="preserve"> for a fixed term position?</w:t>
      </w:r>
      <w:r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  <w:t>YES/NO (delete as appropriate)</w:t>
      </w:r>
    </w:p>
    <w:p w:rsidR="00AA50AB" w:rsidRDefault="00AA50AB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93167E" w:rsidRDefault="0093167E" w:rsidP="0093167E">
      <w:pPr>
        <w:spacing w:before="32" w:after="0" w:line="248" w:lineRule="exact"/>
        <w:ind w:right="-20"/>
      </w:pPr>
    </w:p>
    <w:p w:rsidR="0093167E" w:rsidRP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93167E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  <w:r>
        <w:rPr>
          <w:rFonts w:ascii="Arial" w:eastAsia="Arial" w:hAnsi="Arial" w:cs="Arial"/>
          <w:spacing w:val="-1"/>
          <w:position w:val="-1"/>
        </w:rPr>
        <w:t>Linkedin</w:t>
      </w: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FA6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8B2402" w:rsidRPr="00AA7B5C" w:rsidRDefault="00AA7B5C" w:rsidP="008B2402">
            <w:pPr>
              <w:spacing w:line="276" w:lineRule="auto"/>
              <w:rPr>
                <w:rFonts w:ascii="Arial" w:hAnsi="Arial" w:cs="Arial"/>
                <w:i/>
              </w:rPr>
            </w:pPr>
            <w:r w:rsidRPr="00AA7B5C">
              <w:rPr>
                <w:rFonts w:ascii="Arial" w:hAnsi="Arial" w:cs="Arial"/>
                <w:i/>
              </w:rPr>
              <w:t xml:space="preserve">Please provide an example(s) that demonstrates your proven </w:t>
            </w:r>
            <w:r>
              <w:rPr>
                <w:rFonts w:ascii="Arial" w:hAnsi="Arial" w:cs="Arial"/>
                <w:i/>
              </w:rPr>
              <w:t xml:space="preserve">experience </w:t>
            </w:r>
            <w:r w:rsidR="008B2402" w:rsidRPr="00AA7B5C">
              <w:rPr>
                <w:rFonts w:ascii="Arial" w:hAnsi="Arial" w:cs="Arial"/>
                <w:i/>
              </w:rPr>
              <w:t xml:space="preserve">of </w:t>
            </w:r>
            <w:proofErr w:type="spellStart"/>
            <w:r w:rsidR="008B2402" w:rsidRPr="00AA7B5C">
              <w:rPr>
                <w:rFonts w:ascii="Arial" w:hAnsi="Arial" w:cs="Arial"/>
                <w:i/>
              </w:rPr>
              <w:t>analysing</w:t>
            </w:r>
            <w:proofErr w:type="spellEnd"/>
            <w:r w:rsidR="008B2402" w:rsidRPr="00AA7B5C">
              <w:rPr>
                <w:rFonts w:ascii="Arial" w:hAnsi="Arial" w:cs="Arial"/>
                <w:i/>
              </w:rPr>
              <w:t xml:space="preserve"> and challenging complex* written and numerical information from a wide variety of sources to support development and delivery of business or policy objectives. </w:t>
            </w:r>
          </w:p>
          <w:p w:rsidR="008B2402" w:rsidRPr="00AA7B5C" w:rsidRDefault="008B2402" w:rsidP="008B2402">
            <w:pPr>
              <w:spacing w:line="276" w:lineRule="auto"/>
              <w:rPr>
                <w:rFonts w:ascii="Arial" w:hAnsi="Arial" w:cs="Arial"/>
                <w:i/>
              </w:rPr>
            </w:pPr>
            <w:r w:rsidRPr="00AA7B5C">
              <w:rPr>
                <w:rFonts w:ascii="Arial" w:hAnsi="Arial" w:cs="Arial"/>
                <w:i/>
              </w:rPr>
              <w:t xml:space="preserve">*This criteria </w:t>
            </w:r>
            <w:proofErr w:type="gramStart"/>
            <w:r w:rsidRPr="00AA7B5C">
              <w:rPr>
                <w:rFonts w:ascii="Arial" w:hAnsi="Arial" w:cs="Arial"/>
                <w:i/>
              </w:rPr>
              <w:t>will only be considered</w:t>
            </w:r>
            <w:proofErr w:type="gramEnd"/>
            <w:r w:rsidRPr="00AA7B5C">
              <w:rPr>
                <w:rFonts w:ascii="Arial" w:hAnsi="Arial" w:cs="Arial"/>
                <w:i/>
              </w:rPr>
              <w:t xml:space="preserve"> fully demonstrated where the analysis is evidenced within a complex work area or environment.</w:t>
            </w:r>
          </w:p>
          <w:p w:rsidR="001E771D" w:rsidRDefault="001E771D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E306C" w:rsidRDefault="00CE306C" w:rsidP="00F5119B">
            <w:pPr>
              <w:ind w:right="101"/>
              <w:rPr>
                <w:rFonts w:cs="Arial"/>
                <w:color w:val="FF0000"/>
              </w:rPr>
            </w:pPr>
          </w:p>
          <w:p w:rsidR="00055ED9" w:rsidRDefault="00055ED9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8B2402" w:rsidRPr="004B25A7" w:rsidRDefault="00AA7B5C" w:rsidP="008B2402">
            <w:pPr>
              <w:ind w:right="-2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6600"/>
              </w:rPr>
            </w:pPr>
            <w:r w:rsidRPr="00AA7B5C">
              <w:rPr>
                <w:rFonts w:ascii="Arial" w:hAnsi="Arial" w:cs="Arial"/>
                <w:i/>
                <w:lang w:eastAsia="en-GB"/>
              </w:rPr>
              <w:t>Please provide an example(s) that demonstrates s</w:t>
            </w:r>
            <w:r w:rsidR="008B2402" w:rsidRPr="00AA7B5C">
              <w:rPr>
                <w:rFonts w:ascii="Arial" w:hAnsi="Arial" w:cs="Arial"/>
                <w:i/>
                <w:lang w:eastAsia="en-GB"/>
              </w:rPr>
              <w:t>ignificant</w:t>
            </w:r>
            <w:r w:rsidRPr="00AA7B5C">
              <w:rPr>
                <w:rFonts w:ascii="Arial" w:hAnsi="Arial" w:cs="Arial"/>
                <w:i/>
                <w:lang w:eastAsia="en-GB"/>
              </w:rPr>
              <w:t xml:space="preserve"> proven</w:t>
            </w:r>
            <w:r w:rsidR="008B2402" w:rsidRPr="00AA7B5C">
              <w:rPr>
                <w:rFonts w:ascii="Arial" w:hAnsi="Arial" w:cs="Arial"/>
                <w:i/>
                <w:lang w:eastAsia="en-GB"/>
              </w:rPr>
              <w:t xml:space="preserve"> experience of distilling conclusions from complex analysis </w:t>
            </w:r>
            <w:r w:rsidR="008B2402" w:rsidRPr="00AA7B5C">
              <w:rPr>
                <w:rFonts w:ascii="Arial" w:hAnsi="Arial" w:cs="Arial"/>
                <w:i/>
                <w:shd w:val="clear" w:color="auto" w:fill="FFFFFF"/>
              </w:rPr>
              <w:t xml:space="preserve">into accessible and concise options or proposals in a </w:t>
            </w:r>
            <w:proofErr w:type="gramStart"/>
            <w:r w:rsidR="008B2402" w:rsidRPr="00AA7B5C">
              <w:rPr>
                <w:rFonts w:ascii="Arial" w:hAnsi="Arial" w:cs="Arial"/>
                <w:i/>
                <w:shd w:val="clear" w:color="auto" w:fill="FFFFFF"/>
              </w:rPr>
              <w:t>form which</w:t>
            </w:r>
            <w:proofErr w:type="gramEnd"/>
            <w:r w:rsidR="008B2402" w:rsidRPr="00AA7B5C">
              <w:rPr>
                <w:rFonts w:ascii="Arial" w:hAnsi="Arial" w:cs="Arial"/>
                <w:i/>
                <w:shd w:val="clear" w:color="auto" w:fill="FFFFFF"/>
              </w:rPr>
              <w:t xml:space="preserve"> is audience appropriate</w:t>
            </w:r>
            <w:r w:rsidR="008B2402" w:rsidRPr="004B25A7">
              <w:rPr>
                <w:rFonts w:ascii="Arial" w:hAnsi="Arial" w:cs="Arial"/>
                <w:b/>
                <w:i/>
                <w:shd w:val="clear" w:color="auto" w:fill="FFFFFF"/>
              </w:rPr>
              <w:t xml:space="preserve">. </w:t>
            </w: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 w:rsidRPr="000D33E4">
              <w:rPr>
                <w:rFonts w:ascii="Arial" w:hAnsi="Arial" w:cs="Arial"/>
                <w:b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B2402" w:rsidRPr="00AA7B5C" w:rsidRDefault="00AA7B5C" w:rsidP="008B2402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>Please provide an example(s) that demonstrates your p</w:t>
            </w:r>
            <w:r w:rsidR="008B2402" w:rsidRPr="00AA7B5C">
              <w:rPr>
                <w:rStyle w:val="wbzude"/>
                <w:rFonts w:ascii="Arial" w:hAnsi="Arial" w:cs="Arial"/>
                <w:i/>
              </w:rPr>
              <w:t>roven experience that demonstrates ability to build trusted relationships with a variety of internal and external stakeholders.</w:t>
            </w:r>
          </w:p>
          <w:p w:rsidR="0043055A" w:rsidRDefault="0043055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B2402" w:rsidRPr="00AA7B5C" w:rsidRDefault="00AA7B5C" w:rsidP="008B2402">
            <w:pPr>
              <w:spacing w:line="276" w:lineRule="auto"/>
              <w:rPr>
                <w:rFonts w:ascii="Arial" w:hAnsi="Arial" w:cs="Arial"/>
                <w:i/>
              </w:rPr>
            </w:pPr>
            <w:r w:rsidRPr="00AA7B5C">
              <w:rPr>
                <w:rFonts w:ascii="Arial" w:hAnsi="Arial" w:cs="Arial"/>
                <w:i/>
              </w:rPr>
              <w:t>Please provide an example(s) that demonstrates your a</w:t>
            </w:r>
            <w:r w:rsidR="008B2402" w:rsidRPr="00AA7B5C">
              <w:rPr>
                <w:rFonts w:ascii="Arial" w:hAnsi="Arial" w:cs="Arial"/>
                <w:i/>
              </w:rPr>
              <w:t>bility to demonstrate by examples, an understanding of and commitment to workplace values that align to those of the UR. **</w:t>
            </w:r>
          </w:p>
          <w:p w:rsidR="008B2402" w:rsidRPr="00AA7B5C" w:rsidRDefault="008B2402" w:rsidP="008B2402">
            <w:pPr>
              <w:rPr>
                <w:rFonts w:ascii="Arial" w:hAnsi="Arial" w:cs="Arial"/>
                <w:i/>
              </w:rPr>
            </w:pPr>
            <w:r w:rsidRPr="00AA7B5C">
              <w:rPr>
                <w:rFonts w:ascii="Arial" w:hAnsi="Arial" w:cs="Arial"/>
                <w:i/>
              </w:rPr>
              <w:t>** UR Mission, Vision a</w:t>
            </w:r>
            <w:r w:rsidR="00AA7B5C">
              <w:rPr>
                <w:rFonts w:ascii="Arial" w:hAnsi="Arial" w:cs="Arial"/>
                <w:i/>
              </w:rPr>
              <w:t xml:space="preserve">nd Values </w:t>
            </w:r>
            <w:proofErr w:type="gramStart"/>
            <w:r w:rsidR="00AA7B5C">
              <w:rPr>
                <w:rFonts w:ascii="Arial" w:hAnsi="Arial" w:cs="Arial"/>
                <w:i/>
              </w:rPr>
              <w:t>can be found</w:t>
            </w:r>
            <w:proofErr w:type="gramEnd"/>
            <w:r w:rsidR="00AA7B5C">
              <w:rPr>
                <w:rFonts w:ascii="Arial" w:hAnsi="Arial" w:cs="Arial"/>
                <w:i/>
              </w:rPr>
              <w:t xml:space="preserve"> on page 3</w:t>
            </w:r>
            <w:r w:rsidRPr="00AA7B5C">
              <w:rPr>
                <w:rFonts w:ascii="Arial" w:hAnsi="Arial" w:cs="Arial"/>
                <w:i/>
              </w:rPr>
              <w:t xml:space="preserve"> of the Guide for Applicants.</w:t>
            </w:r>
          </w:p>
          <w:p w:rsidR="008B2402" w:rsidRPr="004B25A7" w:rsidRDefault="008B2402" w:rsidP="008B2402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  <w:p w:rsidR="001E771D" w:rsidRPr="00EF2C88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Pr="00DE7F0C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 xml:space="preserve">one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1E771D" w:rsidRDefault="001E771D" w:rsidP="006244FD">
      <w:pPr>
        <w:rPr>
          <w:rFonts w:ascii="Arial" w:hAnsi="Arial" w:cs="Arial"/>
        </w:rPr>
      </w:pPr>
    </w:p>
    <w:p w:rsidR="0043055A" w:rsidRDefault="0043055A" w:rsidP="006244FD">
      <w:pPr>
        <w:rPr>
          <w:rFonts w:ascii="Arial" w:hAnsi="Arial" w:cs="Arial"/>
        </w:rPr>
      </w:pPr>
    </w:p>
    <w:p w:rsidR="0043055A" w:rsidRDefault="0043055A" w:rsidP="006244FD">
      <w:pPr>
        <w:rPr>
          <w:rFonts w:ascii="Arial" w:hAnsi="Arial" w:cs="Arial"/>
        </w:rPr>
      </w:pPr>
    </w:p>
    <w:p w:rsidR="0043055A" w:rsidRDefault="0043055A" w:rsidP="006244FD">
      <w:pPr>
        <w:rPr>
          <w:rFonts w:ascii="Arial" w:hAnsi="Arial" w:cs="Arial"/>
        </w:rPr>
      </w:pPr>
    </w:p>
    <w:p w:rsidR="00055ED9" w:rsidRPr="000D33E4" w:rsidRDefault="00055ED9" w:rsidP="006244FD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E7F0C" w:rsidTr="00DE7F0C">
        <w:tc>
          <w:tcPr>
            <w:tcW w:w="10270" w:type="dxa"/>
          </w:tcPr>
          <w:p w:rsidR="00DE7F0C" w:rsidRDefault="00DE7F0C" w:rsidP="0040505B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0D33E4">
        <w:trPr>
          <w:trHeight w:val="3232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A50AB" w:rsidRPr="004B25A7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b/>
                <w:i/>
              </w:rPr>
            </w:pPr>
            <w:r w:rsidRPr="00AA7B5C">
              <w:rPr>
                <w:rFonts w:ascii="Arial" w:hAnsi="Arial" w:cs="Arial"/>
                <w:i/>
                <w:lang w:eastAsia="en-GB"/>
              </w:rPr>
              <w:t xml:space="preserve">Please provide an example(s) that demonstrates your </w:t>
            </w:r>
            <w:r w:rsidRPr="00AA7B5C">
              <w:rPr>
                <w:rStyle w:val="wbzude"/>
                <w:rFonts w:ascii="Arial" w:hAnsi="Arial" w:cs="Arial"/>
                <w:i/>
              </w:rPr>
              <w:t>p</w:t>
            </w:r>
            <w:r w:rsidR="00AA50AB" w:rsidRPr="00AA7B5C">
              <w:rPr>
                <w:rStyle w:val="wbzude"/>
                <w:rFonts w:ascii="Arial" w:hAnsi="Arial" w:cs="Arial"/>
                <w:i/>
              </w:rPr>
              <w:t>roven experience of working within the regulated utilities sector or within a utility sector regulator.</w:t>
            </w:r>
          </w:p>
          <w:p w:rsidR="0057392C" w:rsidRPr="004B25A7" w:rsidRDefault="0057392C" w:rsidP="00BC37D7">
            <w:pP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0D33E4" w:rsidRDefault="000D33E4" w:rsidP="00C140E7">
            <w:pPr>
              <w:rPr>
                <w:rFonts w:ascii="Arial" w:hAnsi="Arial" w:cs="Arial"/>
              </w:rPr>
            </w:pPr>
          </w:p>
          <w:p w:rsidR="000D33E4" w:rsidRDefault="000D33E4" w:rsidP="00C140E7">
            <w:pPr>
              <w:rPr>
                <w:rFonts w:ascii="Arial" w:hAnsi="Arial" w:cs="Arial"/>
              </w:rPr>
            </w:pPr>
          </w:p>
          <w:p w:rsidR="005955D4" w:rsidRDefault="005955D4" w:rsidP="0043055A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7B196B" w:rsidRPr="007922FC" w:rsidRDefault="005955D4" w:rsidP="0043055A">
            <w:pPr>
              <w:ind w:right="10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</w:t>
            </w:r>
            <w:r w:rsidR="0043055A">
              <w:rPr>
                <w:rFonts w:ascii="Arial" w:hAnsi="Arial" w:cs="Arial"/>
                <w:i/>
              </w:rPr>
              <w:t>Do not expand</w:t>
            </w:r>
            <w:r w:rsidR="00015F70">
              <w:rPr>
                <w:rFonts w:ascii="Arial" w:hAnsi="Arial" w:cs="Arial"/>
                <w:i/>
              </w:rPr>
              <w:t xml:space="preserve"> beyond </w:t>
            </w:r>
            <w:r w:rsidR="00015F70" w:rsidRPr="000D33E4">
              <w:rPr>
                <w:rFonts w:ascii="Arial" w:hAnsi="Arial" w:cs="Arial"/>
                <w:b/>
                <w:i/>
              </w:rPr>
              <w:t xml:space="preserve">half </w:t>
            </w:r>
            <w:r w:rsidR="00015F70">
              <w:rPr>
                <w:rFonts w:ascii="Arial" w:hAnsi="Arial" w:cs="Arial"/>
                <w:i/>
              </w:rPr>
              <w:t>a</w:t>
            </w:r>
            <w:r w:rsidR="0043055A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AA50AB" w:rsidRPr="00AA7B5C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>Please provide an example(s) that demonstrates your p</w:t>
            </w:r>
            <w:r w:rsidR="00AA50AB" w:rsidRPr="00AA7B5C">
              <w:rPr>
                <w:rStyle w:val="wbzude"/>
                <w:rFonts w:ascii="Arial" w:hAnsi="Arial" w:cs="Arial"/>
                <w:i/>
              </w:rPr>
              <w:t>roven experience of working in consumer protection or within a public policy environment.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Pr="0057392C" w:rsidRDefault="000D33E4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 xml:space="preserve">half </w:t>
            </w:r>
            <w:r>
              <w:rPr>
                <w:rFonts w:ascii="Arial" w:hAnsi="Arial" w:cs="Arial"/>
                <w:i/>
              </w:rPr>
              <w:t>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AB" w:rsidRDefault="00AA5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11A8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11A8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11A8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11A8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AB" w:rsidRDefault="00AA5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AB" w:rsidRDefault="00AA5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8B240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Analyst – Retail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8B240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Analyst – Retail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AA50A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ARCP/21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AA50A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ARCP/21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AB" w:rsidRDefault="00AA5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"/>
  </w:num>
  <w:num w:numId="5">
    <w:abstractNumId w:val="21"/>
  </w:num>
  <w:num w:numId="6">
    <w:abstractNumId w:val="7"/>
  </w:num>
  <w:num w:numId="7">
    <w:abstractNumId w:val="27"/>
  </w:num>
  <w:num w:numId="8">
    <w:abstractNumId w:val="30"/>
  </w:num>
  <w:num w:numId="9">
    <w:abstractNumId w:val="33"/>
  </w:num>
  <w:num w:numId="10">
    <w:abstractNumId w:val="28"/>
  </w:num>
  <w:num w:numId="11">
    <w:abstractNumId w:val="29"/>
  </w:num>
  <w:num w:numId="12">
    <w:abstractNumId w:val="12"/>
  </w:num>
  <w:num w:numId="13">
    <w:abstractNumId w:val="3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2"/>
  </w:num>
  <w:num w:numId="24">
    <w:abstractNumId w:val="17"/>
  </w:num>
  <w:num w:numId="25">
    <w:abstractNumId w:val="24"/>
  </w:num>
  <w:num w:numId="26">
    <w:abstractNumId w:val="19"/>
  </w:num>
  <w:num w:numId="27">
    <w:abstractNumId w:val="11"/>
  </w:num>
  <w:num w:numId="28">
    <w:abstractNumId w:val="4"/>
  </w:num>
  <w:num w:numId="29">
    <w:abstractNumId w:val="23"/>
  </w:num>
  <w:num w:numId="30">
    <w:abstractNumId w:val="31"/>
  </w:num>
  <w:num w:numId="31">
    <w:abstractNumId w:val="13"/>
  </w:num>
  <w:num w:numId="32">
    <w:abstractNumId w:val="10"/>
  </w:num>
  <w:num w:numId="33">
    <w:abstractNumId w:val="9"/>
  </w:num>
  <w:num w:numId="34">
    <w:abstractNumId w:val="0"/>
  </w:num>
  <w:num w:numId="35">
    <w:abstractNumId w:val="16"/>
  </w:num>
  <w:num w:numId="36">
    <w:abstractNumId w:val="14"/>
  </w:num>
  <w:num w:numId="37">
    <w:abstractNumId w:val="2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A6A83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594D"/>
    <w:rsid w:val="00544264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E5BEE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24BC4"/>
    <w:rsid w:val="00B34301"/>
    <w:rsid w:val="00B36E51"/>
    <w:rsid w:val="00B4387C"/>
    <w:rsid w:val="00B51403"/>
    <w:rsid w:val="00B63D2E"/>
    <w:rsid w:val="00B90160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88AA3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3E4FD-BD00-414E-BCE8-BE1CA8EE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52</cp:revision>
  <cp:lastPrinted>2017-04-21T07:25:00Z</cp:lastPrinted>
  <dcterms:created xsi:type="dcterms:W3CDTF">2017-09-29T16:43:00Z</dcterms:created>
  <dcterms:modified xsi:type="dcterms:W3CDTF">2021-07-02T09:02:00Z</dcterms:modified>
</cp:coreProperties>
</file>