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0348D46D" w:rsidR="00DB453D" w:rsidRPr="004F4702" w:rsidRDefault="00A47771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Consumer Protection Manager (Future Consumers/Networks lead)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25502C17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62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4,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444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7F08355E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FB072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1</w:t>
            </w:r>
            <w:r w:rsidR="00847C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9 </w:t>
            </w:r>
            <w:r w:rsidR="006A411C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September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052E773A" w:rsidR="0073487C" w:rsidRPr="00143B75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143B7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6E14786" w14:textId="77777777" w:rsidR="00B67439" w:rsidRDefault="00B67439" w:rsidP="00F92BE7">
      <w:pPr>
        <w:tabs>
          <w:tab w:val="left" w:pos="5580"/>
        </w:tabs>
        <w:spacing w:after="0" w:line="248" w:lineRule="exact"/>
        <w:ind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D3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12FF03C3" w14:textId="4BF1814C" w:rsidR="00A47771" w:rsidRPr="00A47771" w:rsidRDefault="00847C47" w:rsidP="00A47771">
            <w:pPr>
              <w:rPr>
                <w:rFonts w:eastAsia="Times New Roman"/>
                <w:sz w:val="24"/>
                <w:szCs w:val="24"/>
              </w:rPr>
            </w:pPr>
            <w:r w:rsidRPr="00A477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 that demonstrates your </w:t>
            </w:r>
            <w:r w:rsidR="00A47771">
              <w:rPr>
                <w:rFonts w:ascii="Arial" w:hAnsi="Arial" w:cs="Arial"/>
                <w:b/>
                <w:bCs/>
                <w:sz w:val="24"/>
                <w:szCs w:val="24"/>
              </w:rPr>
              <w:t>pr</w:t>
            </w:r>
            <w:r w:rsidR="00A47771" w:rsidRPr="00A47771">
              <w:rPr>
                <w:rFonts w:ascii="Arial" w:hAnsi="Arial" w:cs="Arial"/>
                <w:b/>
                <w:bCs/>
                <w:sz w:val="24"/>
                <w:szCs w:val="24"/>
              </w:rPr>
              <w:t>oven experience of dealing with consumer protection issues (including vulnerable customers) in a regulated environment (such as energy, water, transport, finance, communications) to a successful outcome.</w:t>
            </w:r>
          </w:p>
          <w:p w14:paraId="0C8876F8" w14:textId="5C401CA4" w:rsidR="00847C47" w:rsidRPr="00847C47" w:rsidRDefault="00847C47" w:rsidP="00847C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213724" w14:textId="6A48B054" w:rsidR="00BF0D69" w:rsidRPr="00BF0D69" w:rsidRDefault="00BF0D69" w:rsidP="00BF0D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A47771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5EB50A" w14:textId="77777777" w:rsidR="00847C47" w:rsidRDefault="00847C47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18CD33" w14:textId="77777777" w:rsidR="00847C47" w:rsidRDefault="00847C47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0FB438BA" w14:textId="7FE544FE" w:rsidR="00847C47" w:rsidRPr="00847C47" w:rsidRDefault="00847C47" w:rsidP="00847C47">
            <w:pPr>
              <w:rPr>
                <w:sz w:val="24"/>
                <w:szCs w:val="24"/>
              </w:rPr>
            </w:pPr>
            <w:r w:rsidRPr="00847C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Please provide an example(s) that demonstrates your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Pr="00847C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roven experience of strong analytical skills, including the ability to review and analyse large quantities of complex information, from a variety of sources and in various forms, to identify key issues and to profile risk.</w:t>
            </w:r>
            <w:r w:rsidRPr="00847C47">
              <w:rPr>
                <w:sz w:val="24"/>
                <w:szCs w:val="24"/>
              </w:rPr>
              <w:t xml:space="preserve"> </w:t>
            </w:r>
          </w:p>
          <w:p w14:paraId="78F934B9" w14:textId="0FF0E641" w:rsidR="00BF0D69" w:rsidRPr="00BF0D69" w:rsidRDefault="00BF0D69" w:rsidP="00BF0D69">
            <w:pPr>
              <w:widowControl/>
              <w:spacing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847C47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389B715C" w14:textId="39F7FCC0" w:rsidR="00BF0D69" w:rsidRPr="00BF0D69" w:rsidRDefault="00A32172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</w:t>
            </w:r>
            <w:r w:rsidR="00F728AC"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BF0D69" w:rsidRPr="00847C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47C47" w:rsidRPr="00847C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of building trust-based relationships, including the ability to confidently and competently interact and present information persuasively and respectfully challenging different points of view with a wide range of senior stakeholders.</w:t>
            </w:r>
          </w:p>
          <w:p w14:paraId="5D8B9B26" w14:textId="3E58B7E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5B7AC740" w14:textId="617E2BEE" w:rsidR="00847C47" w:rsidRPr="00847C47" w:rsidRDefault="00F728AC" w:rsidP="00847C47">
            <w:pPr>
              <w:rPr>
                <w:sz w:val="24"/>
                <w:szCs w:val="24"/>
              </w:rPr>
            </w:pPr>
            <w:r w:rsidRPr="00847C47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demonstrates your proven experience</w:t>
            </w:r>
            <w:r w:rsidR="00847C47" w:rsidRPr="00847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project and risk management, or taking a leading role in work areas, to deliver high quality outputs in a complex environment while managing resources and competing pressures.</w:t>
            </w:r>
          </w:p>
          <w:p w14:paraId="32587034" w14:textId="103AD3EB" w:rsidR="00BF0D69" w:rsidRPr="00BF0D69" w:rsidRDefault="00BF0D69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9235553" w14:textId="05D55230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15A982A1" w14:textId="78468F99" w:rsidR="00847C47" w:rsidRPr="00847C47" w:rsidRDefault="00A32172" w:rsidP="00847C4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F728AC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roven experience of excellent oral and written communication skills</w:t>
            </w:r>
            <w:r w:rsidR="00143B75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and representing an organisation with an authoritative voice, including the ability to write clearly and persuasively in plain English, adapting style to be suitable for the audience. </w:t>
            </w:r>
          </w:p>
          <w:p w14:paraId="0F36A544" w14:textId="23051F80" w:rsidR="00BF0D69" w:rsidRDefault="00BF0D69" w:rsidP="00BF0D69">
            <w:pPr>
              <w:widowControl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346E56" w14:textId="3E6ED0E9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36E655FB" w14:textId="446F2E0D" w:rsidR="00847C47" w:rsidRPr="00847C47" w:rsidRDefault="006256D7" w:rsidP="00847C4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847C47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demonstrates 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proven experience of developing a positive values-based culture within a team, and the commitment to further workplace values that align to those of the Utility Regulator. (Our mission, vision and values can be found on page</w:t>
            </w:r>
            <w:r w:rsidR="00143B75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4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in the Guide for Applicants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pack).</w:t>
            </w:r>
          </w:p>
          <w:p w14:paraId="28087DAC" w14:textId="3D7D576C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0B5D82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43EC181E" w:rsidR="004C22AD" w:rsidRPr="00E26C38" w:rsidRDefault="00BF0D6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58752" behindDoc="0" locked="0" layoutInCell="1" allowOverlap="1" wp14:anchorId="763530A6" wp14:editId="60D5732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0" cy="956945"/>
          <wp:effectExtent l="0" t="0" r="0" b="0"/>
          <wp:wrapSquare wrapText="bothSides"/>
          <wp:docPr id="2002660239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7C0FCB">
      <w:rPr>
        <w:rFonts w:ascii="Arial" w:hAnsi="Arial" w:cs="Arial"/>
        <w:color w:val="669900"/>
      </w:rPr>
      <w:t>CPM</w:t>
    </w:r>
    <w:r w:rsidR="006A411C">
      <w:rPr>
        <w:rFonts w:ascii="Arial" w:hAnsi="Arial" w:cs="Arial"/>
        <w:color w:val="669900"/>
      </w:rPr>
      <w:t>/</w:t>
    </w:r>
    <w:r w:rsidR="00847C47">
      <w:rPr>
        <w:rFonts w:ascii="Arial" w:hAnsi="Arial" w:cs="Arial"/>
        <w:color w:val="669900"/>
      </w:rPr>
      <w:t>0</w:t>
    </w:r>
    <w:r w:rsidR="006A411C">
      <w:rPr>
        <w:rFonts w:ascii="Arial" w:hAnsi="Arial" w:cs="Arial"/>
        <w:color w:val="669900"/>
      </w:rPr>
      <w:t>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1F00"/>
    <w:multiLevelType w:val="hybridMultilevel"/>
    <w:tmpl w:val="6DCC8FF8"/>
    <w:lvl w:ilvl="0" w:tplc="7E88B050">
      <w:start w:val="6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3A7A"/>
    <w:multiLevelType w:val="hybridMultilevel"/>
    <w:tmpl w:val="645A2A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30"/>
  </w:num>
  <w:num w:numId="2" w16cid:durableId="1994916162">
    <w:abstractNumId w:val="23"/>
  </w:num>
  <w:num w:numId="3" w16cid:durableId="710227942">
    <w:abstractNumId w:val="9"/>
  </w:num>
  <w:num w:numId="4" w16cid:durableId="1218012266">
    <w:abstractNumId w:val="2"/>
  </w:num>
  <w:num w:numId="5" w16cid:durableId="1792900033">
    <w:abstractNumId w:val="31"/>
  </w:num>
  <w:num w:numId="6" w16cid:durableId="1845119999">
    <w:abstractNumId w:val="10"/>
  </w:num>
  <w:num w:numId="7" w16cid:durableId="1063024416">
    <w:abstractNumId w:val="37"/>
  </w:num>
  <w:num w:numId="8" w16cid:durableId="328948074">
    <w:abstractNumId w:val="41"/>
  </w:num>
  <w:num w:numId="9" w16cid:durableId="348683669">
    <w:abstractNumId w:val="44"/>
  </w:num>
  <w:num w:numId="10" w16cid:durableId="642346747">
    <w:abstractNumId w:val="39"/>
  </w:num>
  <w:num w:numId="11" w16cid:durableId="1108742027">
    <w:abstractNumId w:val="40"/>
  </w:num>
  <w:num w:numId="12" w16cid:durableId="283116495">
    <w:abstractNumId w:val="20"/>
  </w:num>
  <w:num w:numId="13" w16cid:durableId="1897543259">
    <w:abstractNumId w:val="43"/>
  </w:num>
  <w:num w:numId="14" w16cid:durableId="794299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2"/>
  </w:num>
  <w:num w:numId="22" w16cid:durableId="502470990">
    <w:abstractNumId w:val="5"/>
  </w:num>
  <w:num w:numId="23" w16cid:durableId="89619845">
    <w:abstractNumId w:val="32"/>
  </w:num>
  <w:num w:numId="24" w16cid:durableId="385034542">
    <w:abstractNumId w:val="25"/>
  </w:num>
  <w:num w:numId="25" w16cid:durableId="149834337">
    <w:abstractNumId w:val="34"/>
  </w:num>
  <w:num w:numId="26" w16cid:durableId="1866937929">
    <w:abstractNumId w:val="29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3"/>
  </w:num>
  <w:num w:numId="30" w16cid:durableId="1167554192">
    <w:abstractNumId w:val="42"/>
  </w:num>
  <w:num w:numId="31" w16cid:durableId="1975939956">
    <w:abstractNumId w:val="21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4"/>
  </w:num>
  <w:num w:numId="36" w16cid:durableId="1394700814">
    <w:abstractNumId w:val="22"/>
  </w:num>
  <w:num w:numId="37" w16cid:durableId="111480404">
    <w:abstractNumId w:val="35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1"/>
  </w:num>
  <w:num w:numId="41" w16cid:durableId="1798143322">
    <w:abstractNumId w:val="6"/>
  </w:num>
  <w:num w:numId="42" w16cid:durableId="517158234">
    <w:abstractNumId w:val="28"/>
  </w:num>
  <w:num w:numId="43" w16cid:durableId="1106928758">
    <w:abstractNumId w:val="15"/>
  </w:num>
  <w:num w:numId="44" w16cid:durableId="525022214">
    <w:abstractNumId w:val="19"/>
  </w:num>
  <w:num w:numId="45" w16cid:durableId="274824553">
    <w:abstractNumId w:val="1"/>
  </w:num>
  <w:num w:numId="46" w16cid:durableId="903878390">
    <w:abstractNumId w:val="3"/>
  </w:num>
  <w:num w:numId="47" w16cid:durableId="2034725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65450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50973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081616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43B75"/>
    <w:rsid w:val="00162421"/>
    <w:rsid w:val="001716FD"/>
    <w:rsid w:val="0017234C"/>
    <w:rsid w:val="0017781C"/>
    <w:rsid w:val="00181EAC"/>
    <w:rsid w:val="00183BD5"/>
    <w:rsid w:val="001879FF"/>
    <w:rsid w:val="00194A7C"/>
    <w:rsid w:val="001A0638"/>
    <w:rsid w:val="001A4B85"/>
    <w:rsid w:val="001B5123"/>
    <w:rsid w:val="001B6599"/>
    <w:rsid w:val="001C49DB"/>
    <w:rsid w:val="001C5696"/>
    <w:rsid w:val="001E1BFA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87ACA"/>
    <w:rsid w:val="002A6A83"/>
    <w:rsid w:val="002B2FD1"/>
    <w:rsid w:val="002D6F33"/>
    <w:rsid w:val="002E1694"/>
    <w:rsid w:val="002E4C26"/>
    <w:rsid w:val="002E69B3"/>
    <w:rsid w:val="002F0F86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41260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A411C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B2BD9"/>
    <w:rsid w:val="007C0FC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3A49"/>
    <w:rsid w:val="00834AE7"/>
    <w:rsid w:val="008354B7"/>
    <w:rsid w:val="00841BB4"/>
    <w:rsid w:val="00846CEF"/>
    <w:rsid w:val="00847C47"/>
    <w:rsid w:val="008501DB"/>
    <w:rsid w:val="0085109B"/>
    <w:rsid w:val="00853DDB"/>
    <w:rsid w:val="0085571F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1E4A"/>
    <w:rsid w:val="00A32172"/>
    <w:rsid w:val="00A33F5F"/>
    <w:rsid w:val="00A34217"/>
    <w:rsid w:val="00A3550C"/>
    <w:rsid w:val="00A47771"/>
    <w:rsid w:val="00A52E22"/>
    <w:rsid w:val="00A62776"/>
    <w:rsid w:val="00A85E6D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71975"/>
    <w:rsid w:val="00B87BA5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27F6"/>
    <w:rsid w:val="00BE3272"/>
    <w:rsid w:val="00BE4B0C"/>
    <w:rsid w:val="00BF0D69"/>
    <w:rsid w:val="00BF37CB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B5218"/>
    <w:rsid w:val="00CE026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4D5F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A2EA5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92BE7"/>
    <w:rsid w:val="00FA3852"/>
    <w:rsid w:val="00FB072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14</cp:revision>
  <cp:lastPrinted>2017-04-21T07:25:00Z</cp:lastPrinted>
  <dcterms:created xsi:type="dcterms:W3CDTF">2024-05-10T09:58:00Z</dcterms:created>
  <dcterms:modified xsi:type="dcterms:W3CDTF">2024-08-29T09:36:00Z</dcterms:modified>
</cp:coreProperties>
</file>